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120" w:lineRule="auto"/>
      </w:pPr>
      <w:r>
        <w:drawing>
          <wp:inline distT="0" distB="0" distL="114300" distR="114300">
            <wp:extent cx="6511290" cy="9204960"/>
            <wp:effectExtent l="0" t="0" r="3810" b="1524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290" cy="920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after="0" w:line="120" w:lineRule="auto"/>
      </w:pPr>
    </w:p>
    <w:p>
      <w:pPr>
        <w:spacing w:after="0" w:line="120" w:lineRule="auto"/>
      </w:pPr>
    </w:p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/>
          <w:lang w:val="ru-RU"/>
        </w:rPr>
      </w:pPr>
    </w:p>
    <w:p>
      <w:pPr>
        <w:spacing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1. ВВЕДЕНИЕ</w:t>
      </w:r>
    </w:p>
    <w:p>
      <w:pPr>
        <w:tabs>
          <w:tab w:val="left" w:pos="-360"/>
        </w:tabs>
        <w:ind w:firstLine="39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Чемпионат и первенство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Федерации боевых видов спорта К-1 России </w:t>
      </w:r>
    </w:p>
    <w:p>
      <w:pPr>
        <w:tabs>
          <w:tab w:val="left" w:pos="-360"/>
        </w:tabs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Юг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далее «Чемпионат»</w:t>
      </w:r>
      <w:r>
        <w:rPr>
          <w:rFonts w:ascii="Times New Roman" w:hAnsi="Times New Roman" w:cs="Times New Roman"/>
          <w:sz w:val="24"/>
          <w:szCs w:val="24"/>
        </w:rPr>
        <w:t xml:space="preserve">) проводится в соответствии с календарным планом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Федерации боевых видов спорта К-1 России </w:t>
      </w:r>
      <w:r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pacing w:val="-5"/>
          <w:sz w:val="24"/>
          <w:szCs w:val="24"/>
          <w:u w:val="single"/>
        </w:rPr>
        <w:t>далее Федерация К-1 России</w:t>
      </w:r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 2019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является основанием для командирования спортсменов, тренеров и спортивных судей на соревнования.</w:t>
      </w:r>
    </w:p>
    <w:p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ЦЕЛИ И ЗАДАЧИ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Чемпионат  проводится в целях: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Популяризации боевых видов спорта - К-1;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Повышения спортивного мастерства участников соревнований;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Выявления сильнейших спортсменов по К-1;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Формирования сборной команды страны для участия в международных соревнованиях ;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Укрепления дружеских и спортивных связей между спортивными организациями;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Пропаганды здорового образа жизни, при поддержке национального антинаркотического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союза России Федерального благотворительного фонда развития физкультуры и спорта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Александра Липового, международного проекта спортивной ресоциализации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направленного на профилактику социально опасных заболеваний и борьбу с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наркозависимостью.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Массового развития спорта. 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3. ОРГАНИЗАТОРЫ СОРЕВНОВАНИЙ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Право на проведение соревнований принадлежит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Региональному отделению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Федерация К-1 России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в Краснодарском крае и Федерации К-1 России.</w:t>
      </w:r>
    </w:p>
    <w:p>
      <w:pPr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МЕСТО И СРОКИ ПРОВЕДЕНИЯ СОРЕВНОВАНИЙ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Чемпионат проводится 15-17 февраля  2019 года,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г. Краснодар, ул. Московская 111, фитнес центр «LIGHT FIT»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 xml:space="preserve">           5. ПРОГРАММА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15 февраля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День приезда команд, регистрация, взвешивание, размещение участников;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09:00-11:00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комиссия по допуску команд город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val="ru-RU"/>
        </w:rPr>
        <w:t>а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Краснодар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взвешивание по  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адресу:.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ул. Московская 111, фитнес центр «LIGHT FIT»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15:00 - 18:00 – комиссия по допуску, взвешивание по адресу: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ул. Московская 111,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фитнес центр «LIGHT FIT»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18:00 – собрание представителей, жеребьевка, судейский семинар;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16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февраля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9:30  -  судейский семинар;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10:00 – начало поединков; 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17 февраля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>9:30 - судейский семинар;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ru-RU"/>
        </w:rPr>
        <w:t>10:00- начало поединков.</w:t>
      </w:r>
    </w:p>
    <w:p>
      <w:pPr>
        <w:tabs>
          <w:tab w:val="left" w:pos="1875"/>
          <w:tab w:val="center" w:pos="4535"/>
        </w:tabs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6. УСЛОВИЯ ФИНАНСИРОВАНИЯ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Финансирование проведения соревнований осуществляется за счет средств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Регионального отделение К-1 России </w:t>
      </w:r>
      <w:r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в Краснодарском крае </w:t>
      </w:r>
      <w:r>
        <w:rPr>
          <w:rFonts w:ascii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благотворительных взносов.</w:t>
      </w:r>
    </w:p>
    <w:p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Расходы по командированию: проезд, проживание и питание участников соревнований обеспечивают командирующие организации.</w:t>
      </w:r>
    </w:p>
    <w:p>
      <w:pPr>
        <w:tabs>
          <w:tab w:val="left" w:pos="1875"/>
          <w:tab w:val="center" w:pos="45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Стартовый благотворительный взнос: 1000 рублей за одного участника соревнований. Средства стартовых взносов идут на оплату наградной атрибутики и другие расходы, связанные с проведением соревнований.</w:t>
      </w: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7.КЛАССИФИКАЦИЯ СОРЕВНОВАНИЙ</w:t>
      </w:r>
    </w:p>
    <w:p>
      <w:pPr>
        <w:shd w:val="clear" w:color="auto" w:fill="FFFFFF"/>
        <w:tabs>
          <w:tab w:val="left" w:pos="1037"/>
          <w:tab w:val="left" w:pos="10490"/>
        </w:tabs>
        <w:spacing w:before="24"/>
        <w:ind w:right="-27" w:firstLine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Соревнования являются личными и командными. Проводятся по Олимпийской системе, с выбыванием после первого поражения.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8. ЗАЯВКИ ДЛЯ УЧАСТИЯ В ЧЕМПИОНАТЕ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 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Предварительные заявки на участие в Чемпионате принимаются до 09.02.2019г на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e-mail: thaiboxer.007@gmail.com.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</w:rPr>
        <w:t>Команды должны подтвердить своё участие с указанием общего количества делегации не позднее, чем за 5 дней до начала соревнований.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Оригинал заявки (образец форма №1 прилагается) с медицинским допуском от физкультурного диспансера области (города, района) на каждого участника соревнований, печатью командирующей организации, подписью руководителя и старшего тренера, предоставляется в мандатную комиссию по допуску спортсменов.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9. ПРАВИЛА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Соревнования проводятся по Правилам Всемирной любительской Федерации  К-1 (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WAK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-1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), утверждёнными Федерацией К-1 России.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Возрастные категории 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-1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и  участники матчевых встреч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5-6 лет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</w:rPr>
        <w:t>боксируют в защитных жилетах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 xml:space="preserve"> и им запрещены удары коленями в голову. В возрастной  категории 15-16 лет, запрещены удары коленями в голову.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10. ВОЗРАСТНЫЕ И ВЕСОВЫЕ КАТЕГОРИИ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Взрослые 19-40 лет.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мужчины: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-51кг, -54 кг, -57 кг, -60 кг, -63,5 кг, -67 кг, -71 кг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-76 кг, </w:t>
      </w:r>
      <w:r>
        <w:rPr>
          <w:rFonts w:ascii="Times New Roman" w:hAnsi="Times New Roman" w:eastAsia="Times New Roman" w:cs="Times New Roman"/>
          <w:sz w:val="24"/>
          <w:szCs w:val="24"/>
        </w:rPr>
        <w:t>-81 кг, -86 кг, -91 кг, +91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женщины: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-48 кг, -52 кг, -56 кг, -60 кг, -65 кг, -70 кг, +70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Юниоры 17-18 лет*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юноши: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-48 кг, -51 кг, -54 кг, -57 кг, -60 кг, -63 кг, -66 кг, -70 кг, -75 кг, -80 кг, -85 кг, +85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девушки: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-40 кг, -44 кг, -48 кг, -52 кг,-54 кг,-56 кг,-60 кг, +60 кг.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старшего возраста  15-16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мальчики:</w:t>
      </w:r>
      <w:r>
        <w:rPr>
          <w:rFonts w:ascii="Times New Roman" w:hAnsi="Times New Roman" w:eastAsia="Times New Roman" w:cs="Times New Roman"/>
          <w:sz w:val="24"/>
          <w:szCs w:val="24"/>
        </w:rPr>
        <w:t>: -48 кг, -51 кг, -54 кг, -57 кг, -60 кг, -63 кг, -66 кг, -70 кг, -75 кг, -80 кг, -85 кг, +85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девочки</w:t>
      </w:r>
      <w:r>
        <w:rPr>
          <w:rFonts w:ascii="Times New Roman" w:hAnsi="Times New Roman" w:eastAsia="Times New Roman" w:cs="Times New Roman"/>
          <w:sz w:val="24"/>
          <w:szCs w:val="24"/>
        </w:rPr>
        <w:t>: -40 кг, -44 кг, -48 кг, -52 кг, -54 кг, -56 кг, -60 кг,+60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среднего возраста  13-14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-42 кг, -45 кг, -48 кг, -51 кг, -54 кг, -57 кг, -60 кг, -63 кг, -66 кг, -70 кг, +70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-42 кг, -45 кг, -48 кг, -51 кг, -54 кг, -57 кг,-60 кг,+60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Юноши младшего возраста  11-12 лет.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 /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-32 кг, -34 кг, -36 кг, -38 кг, -40 кг, -42 кг, -45 кг, -48 кг, -51 кг, -54 кг, -57 кг, +57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</w:rPr>
        <w:t>Дети (кадеты)  9-10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 мальчики / девочки: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-26 кг, -28 кг, -30 кг, -32 кг, -34 кг, -36 кг, -38 кг, -40 кг, +40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Дети 7-8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мальчики/девочки: </w:t>
      </w:r>
      <w:r>
        <w:rPr>
          <w:rFonts w:ascii="Times New Roman" w:hAnsi="Times New Roman" w:eastAsia="Times New Roman" w:cs="Times New Roman"/>
          <w:sz w:val="24"/>
          <w:szCs w:val="24"/>
        </w:rPr>
        <w:t>-22 кг, -24 кг, -26 кг, -28 кг, -30 кг, -32 кг, -34 кг, -36 кг, -38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u w:val="single"/>
          <w:lang w:val="ru-RU"/>
        </w:rPr>
      </w:pPr>
      <w:r>
        <w:rPr>
          <w:rFonts w:ascii="Times New Roman" w:hAnsi="Times New Roman" w:eastAsia="Times New Roman" w:cs="Times New Roman"/>
          <w:b w:val="0"/>
          <w:bCs w:val="0"/>
          <w:i/>
          <w:iCs/>
          <w:sz w:val="24"/>
          <w:szCs w:val="24"/>
          <w:u w:val="single"/>
          <w:lang w:val="ru-RU"/>
        </w:rPr>
        <w:t>Матчевые встречи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Дети 5-6 лет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мальчики/девочки: </w:t>
      </w:r>
      <w:r>
        <w:rPr>
          <w:rFonts w:ascii="Times New Roman" w:hAnsi="Times New Roman" w:eastAsia="Times New Roman" w:cs="Times New Roman"/>
          <w:sz w:val="24"/>
          <w:szCs w:val="24"/>
        </w:rPr>
        <w:t>-18кг, -20кг, -22 кг, -24 кг, -26 кг, -28 кг, -30 кг, -32 кг, -34 кг.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 Спортсмены категории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Юниоры </w:t>
      </w:r>
      <w:r>
        <w:rPr>
          <w:rFonts w:ascii="Times New Roman" w:hAnsi="Times New Roman" w:eastAsia="Times New Roman" w:cs="Times New Roman"/>
          <w:sz w:val="24"/>
          <w:szCs w:val="24"/>
        </w:rPr>
        <w:t>18-ти лет, по желанию могут выступать в возрастной категории: Мужчины и Женщины.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11.  ТРЕБОВАНИЯ К УЧАСТНИКАМ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 участию в Чемпионате допускаются спортсмены клубов субъектов Российской Федерации, на основании предварительных заявок, предоставленных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до 09.02.2019 года.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 В соревнованиях могут принимать участие спортсмены, предоставившие в мандатную комиссию следующие документы: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Именную заявку, установленной формы (Приложение 1);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Документ подтверждающий личность: паспорт, свидетельство о рождении.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Полиса обязательного медицинского страхования (ОМС).</w:t>
      </w:r>
    </w:p>
    <w:p>
      <w:pPr>
        <w:numPr>
          <w:ilvl w:val="0"/>
          <w:numId w:val="3"/>
        </w:num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Страхового полиса (оригинал) от несчастного случая со страховым покрытием «занятие спортом» не менее 50 000 рублей.</w:t>
      </w:r>
    </w:p>
    <w:p>
      <w:pPr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Заявление «согласие от родителей» для спортсменов до 18 лет (бланк заявления – «форма №2» - прилагается);</w:t>
      </w:r>
    </w:p>
    <w:p>
      <w:pPr>
        <w:tabs>
          <w:tab w:val="left" w:pos="14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caps/>
          <w:sz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В состав команды входят: 1 представитель, 1 тренер и 1 судья. </w:t>
      </w:r>
    </w:p>
    <w:p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caps/>
          <w:sz w:val="28"/>
        </w:rPr>
        <w:t>12. Форма одежды и экипировка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Каждый участник должен иметь: шлем, капу, бинты, бандаж (женщины также должны иметь паховый и нагрудный бандажи), шорты, майки (красного и синего цвета), щитки (типа носки).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Организаторы предоставляют: перчатки, жилеты. 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Секунданты спортсменов должны быть в спортивной форме и обуви.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Выход на парад – в спортивном костюме и обуви.</w:t>
      </w:r>
    </w:p>
    <w:p>
      <w:pPr>
        <w:tabs>
          <w:tab w:val="left" w:pos="54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13. СУДЕЙСТВО СОРЕВНОВАНИЙ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 Судейство соревнований осуществляет коллегия судей утвержде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ной 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Региональным отделением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Федераци</w:t>
      </w: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К-1 России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</w:rPr>
      </w:pP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14. ПОДВЕДЕНИЕ ИТОГОВ, ОПРЕДЕЛЕНИЕ ПОБЕДИТЕЛЕЙ.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Победители и призёры соревнований определяются в личном зачете в каждой весовой категории и каждой возрастной группе, в соответствии с Правилами соревнований. </w:t>
      </w:r>
      <w:r>
        <w:rPr>
          <w:rFonts w:ascii="Times New Roman" w:hAnsi="Times New Roman" w:cs="Times New Roman"/>
          <w:sz w:val="24"/>
          <w:szCs w:val="24"/>
        </w:rPr>
        <w:t>Утвержденные протоколы соревнований организаторы предоставляют в бумажном и электронном носителях в Федерацию боевых видов спорта – К-1 России в течение 10 дней после окончания соревнований.</w:t>
      </w:r>
    </w:p>
    <w:p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15. НАГРАЖДЕНИЕ</w:t>
      </w:r>
    </w:p>
    <w:p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Победителям соревнований  вручаются медали, дипломы, спортсмены занявшие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второе место </w:t>
      </w:r>
      <w:r>
        <w:rPr>
          <w:rFonts w:ascii="Times New Roman" w:hAnsi="Times New Roman" w:cs="Times New Roman"/>
          <w:sz w:val="24"/>
          <w:szCs w:val="24"/>
        </w:rPr>
        <w:t>награждаются медалями и грамотой, спортсмены занявшие третье место награждаются грамотой.</w:t>
      </w:r>
    </w:p>
    <w:p>
      <w:pPr>
        <w:tabs>
          <w:tab w:val="left" w:pos="540"/>
        </w:tabs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bCs/>
          <w:sz w:val="28"/>
        </w:rPr>
        <w:t xml:space="preserve">16. </w:t>
      </w:r>
      <w:r>
        <w:rPr>
          <w:rFonts w:ascii="Times New Roman" w:hAnsi="Times New Roman" w:eastAsia="Times New Roman" w:cs="Times New Roman"/>
          <w:b/>
          <w:sz w:val="28"/>
        </w:rPr>
        <w:t>ОБЕСПЕЧЕНИЕ БЕЗОПАСНОСТИ УЧАСТНИКОВ</w:t>
      </w:r>
    </w:p>
    <w:p>
      <w:pPr>
        <w:spacing w:after="0" w:line="240" w:lineRule="auto"/>
        <w:ind w:left="720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И ЗРИТЕЛЕЙ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Чемпионат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 и направленных на обеспечение 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Ответственными исполнителями являются: руководитель спортсооружения и главный судья соревнований.</w:t>
      </w: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  <w:t>17.КОНТАКТНЫЕ ДАННЫЕ ЧЛЕНОВ ОРГКОМИТЕТА.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Мурадханян Агарон Гегамович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м.т. 8-908-684-88-08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thaiboxer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.007@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gmal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com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Cs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i/>
          <w:sz w:val="24"/>
          <w:szCs w:val="24"/>
          <w:u w:val="single"/>
        </w:rPr>
        <w:t>ПРИЛОЖЕНИЕ 1</w:t>
      </w:r>
    </w:p>
    <w:p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Заявка</w:t>
      </w:r>
    </w:p>
    <w:p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на участие в соревнованиях:</w:t>
      </w:r>
    </w:p>
    <w:p>
      <w:pPr>
        <w:tabs>
          <w:tab w:val="left" w:pos="5625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Открытый Чемпионат и первенство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Юг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2019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Федерации К-1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России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г. Краснодар</w:t>
      </w:r>
    </w:p>
    <w:p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b/>
          <w:sz w:val="32"/>
        </w:rPr>
        <w:t>15-17 февраля 2019 года.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eastAsia="Times New Roman" w:cs="Times New Roman"/>
          <w:b/>
          <w:sz w:val="28"/>
          <w:u w:val="single"/>
        </w:rPr>
      </w:pPr>
      <w:r>
        <w:rPr>
          <w:rFonts w:ascii="Times New Roman" w:hAnsi="Times New Roman" w:eastAsia="Times New Roman" w:cs="Times New Roman"/>
          <w:sz w:val="28"/>
        </w:rPr>
        <w:t xml:space="preserve">от субъекта РФ:   ___________________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</w:rPr>
        <w:t>город, клуб: _</w:t>
      </w:r>
      <w:r>
        <w:rPr>
          <w:rFonts w:ascii="Times New Roman" w:hAnsi="Times New Roman" w:eastAsia="Times New Roman" w:cs="Times New Roman"/>
          <w:b/>
          <w:sz w:val="28"/>
        </w:rPr>
        <w:t>_______________________</w:t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  <w:r>
        <w:rPr>
          <w:rFonts w:ascii="Times New Roman" w:hAnsi="Times New Roman" w:eastAsia="Times New Roman" w:cs="Times New Roman"/>
          <w:sz w:val="18"/>
        </w:rPr>
        <w:tab/>
      </w:r>
    </w:p>
    <w:tbl>
      <w:tblPr>
        <w:tblStyle w:val="4"/>
        <w:tblpPr w:leftFromText="180" w:rightFromText="180" w:vertAnchor="text" w:horzAnchor="margin" w:tblpXSpec="center" w:tblpY="60"/>
        <w:tblW w:w="10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620"/>
        <w:gridCol w:w="1623"/>
        <w:gridCol w:w="1797"/>
        <w:gridCol w:w="1746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Виза, печать и подпись врача напротив каждой фамилии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1._____</w:t>
            </w:r>
          </w:p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2._____</w:t>
            </w:r>
          </w:p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3._____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соревнованиям допущено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___ человек              Врач _________            </w:t>
      </w:r>
    </w:p>
    <w:p>
      <w:pPr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        _________</w:t>
      </w:r>
    </w:p>
    <w:p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 представителем команды  </w:t>
      </w:r>
    </w:p>
    <w:p>
      <w:pPr>
        <w:tabs>
          <w:tab w:val="left" w:pos="3330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  ___________________________________ (______________)</w:t>
      </w:r>
    </w:p>
    <w:p>
      <w:pPr>
        <w:tabs>
          <w:tab w:val="left" w:pos="3330"/>
        </w:tabs>
        <w:spacing w:after="0" w:line="0" w:lineRule="atLeas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Ф И О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телефон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Регионального</w:t>
      </w:r>
    </w:p>
    <w:p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отделения Федерации К-1 России                      _________ ______        </w:t>
      </w:r>
      <w:r>
        <w:rPr>
          <w:rFonts w:ascii="Times New Roman" w:hAnsi="Times New Roman" w:cs="Times New Roman"/>
          <w:i/>
          <w:sz w:val="18"/>
          <w:szCs w:val="18"/>
        </w:rPr>
        <w:t>м.п.</w:t>
      </w:r>
    </w:p>
    <w:p>
      <w:pPr>
        <w:tabs>
          <w:tab w:val="left" w:pos="3330"/>
        </w:tabs>
        <w:rPr>
          <w:rFonts w:ascii="Times New Roman" w:hAnsi="Times New Roman" w:cs="Times New Roman"/>
          <w:i/>
          <w:sz w:val="18"/>
          <w:szCs w:val="18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  <w:r>
        <w:rPr>
          <w:rFonts w:ascii="Times New Roman" w:hAnsi="Times New Roman" w:eastAsia="Times New Roman" w:cs="Times New Roman"/>
          <w:b/>
          <w:i/>
          <w:sz w:val="28"/>
          <w:u w:val="single"/>
        </w:rPr>
        <w:t>Приложение 2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i/>
          <w:sz w:val="28"/>
          <w:u w:val="single"/>
        </w:rPr>
      </w:pPr>
    </w:p>
    <w:p>
      <w:pPr>
        <w:keepNext/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                          Главному судье соревнований</w:t>
      </w:r>
    </w:p>
    <w:p>
      <w:pPr>
        <w:keepNext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sz w:val="28"/>
        </w:rPr>
        <w:t>Заявление.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 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Я,_______________________________________________________________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vertAlign w:val="superscript"/>
        </w:rPr>
        <w:t xml:space="preserve">                                                                    (Фамилия, имя, отчество)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Адрес:___________________________________________________________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                                             </w:t>
      </w:r>
      <w:r>
        <w:rPr>
          <w:rFonts w:ascii="Times New Roman" w:hAnsi="Times New Roman" w:eastAsia="Times New Roman" w:cs="Times New Roman"/>
          <w:sz w:val="28"/>
          <w:vertAlign w:val="superscript"/>
        </w:rPr>
        <w:t>(прописка)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Паспорт: ______           ________________              _____________.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                  </w:t>
      </w:r>
      <w:r>
        <w:rPr>
          <w:rFonts w:ascii="Times New Roman" w:hAnsi="Times New Roman" w:eastAsia="Times New Roman" w:cs="Times New Roman"/>
          <w:sz w:val="28"/>
          <w:vertAlign w:val="superscript"/>
        </w:rPr>
        <w:t>серия                                           номер                                                      Дата выдачи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Разрешаю своему сыну(дочери)______________________________________________________,</w:t>
      </w:r>
    </w:p>
    <w:p>
      <w:pPr>
        <w:spacing w:after="0" w:line="0" w:lineRule="atLeast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vertAlign w:val="superscript"/>
        </w:rPr>
        <w:t xml:space="preserve">                                                                            (Фамилия,  имя, отчество)</w:t>
      </w:r>
    </w:p>
    <w:p>
      <w:pPr>
        <w:tabs>
          <w:tab w:val="left" w:pos="333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32"/>
        </w:rPr>
      </w:pPr>
      <w:r>
        <w:rPr>
          <w:rFonts w:ascii="Times New Roman" w:hAnsi="Times New Roman" w:eastAsia="Times New Roman" w:cs="Times New Roman"/>
          <w:sz w:val="28"/>
        </w:rPr>
        <w:t xml:space="preserve">Участвовать в соревнованиях: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Открытый Чемпионат и первенство 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«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Юг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2019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Федерации К-1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 xml:space="preserve"> России в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г. Краснодар</w:t>
      </w:r>
      <w:r>
        <w:rPr>
          <w:rFonts w:ascii="Times New Roman" w:hAnsi="Times New Roman" w:eastAsia="Times New Roman" w:cs="Times New Roman"/>
          <w:b/>
          <w:sz w:val="32"/>
        </w:rPr>
        <w:t xml:space="preserve"> </w:t>
      </w:r>
      <w:r>
        <w:rPr>
          <w:rFonts w:ascii="Times New Roman" w:hAnsi="Times New Roman" w:eastAsia="Times New Roman" w:cs="Times New Roman"/>
          <w:sz w:val="28"/>
        </w:rPr>
        <w:t>ко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торые состоятся по адресу: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г. Краснодар, ул. Московская 111, фитнес центр «LIGHT FIT»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sectPr>
      <w:pgSz w:w="11906" w:h="16838"/>
      <w:pgMar w:top="1134" w:right="850" w:bottom="1134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8787157">
    <w:nsid w:val="59EE43D5"/>
    <w:multiLevelType w:val="singleLevel"/>
    <w:tmpl w:val="59EE43D5"/>
    <w:lvl w:ilvl="0" w:tentative="1">
      <w:start w:val="4"/>
      <w:numFmt w:val="decimal"/>
      <w:suff w:val="space"/>
      <w:lvlText w:val="%1."/>
      <w:lvlJc w:val="left"/>
    </w:lvl>
  </w:abstractNum>
  <w:abstractNum w:abstractNumId="1508787075">
    <w:nsid w:val="59EE4383"/>
    <w:multiLevelType w:val="singleLevel"/>
    <w:tmpl w:val="59EE4383"/>
    <w:lvl w:ilvl="0" w:tentative="1">
      <w:start w:val="2"/>
      <w:numFmt w:val="decimal"/>
      <w:suff w:val="space"/>
      <w:lvlText w:val="%1."/>
      <w:lvlJc w:val="left"/>
    </w:lvl>
  </w:abstractNum>
  <w:abstractNum w:abstractNumId="1504176160">
    <w:nsid w:val="59A7E820"/>
    <w:multiLevelType w:val="singleLevel"/>
    <w:tmpl w:val="59A7E820"/>
    <w:lvl w:ilvl="0" w:tentative="1">
      <w:start w:val="1"/>
      <w:numFmt w:val="decimal"/>
      <w:suff w:val="space"/>
      <w:lvlText w:val="%1."/>
      <w:lvlJc w:val="left"/>
    </w:lvl>
  </w:abstractNum>
  <w:num w:numId="1">
    <w:abstractNumId w:val="1508787075"/>
  </w:num>
  <w:num w:numId="2">
    <w:abstractNumId w:val="1508787157"/>
  </w:num>
  <w:num w:numId="3">
    <w:abstractNumId w:val="15041761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60"/>
    <w:rsid w:val="00246E61"/>
    <w:rsid w:val="004155B2"/>
    <w:rsid w:val="004B5F08"/>
    <w:rsid w:val="006004C6"/>
    <w:rsid w:val="0064381E"/>
    <w:rsid w:val="00646579"/>
    <w:rsid w:val="00850838"/>
    <w:rsid w:val="008B5A76"/>
    <w:rsid w:val="009A63A4"/>
    <w:rsid w:val="009E70C5"/>
    <w:rsid w:val="00A0051E"/>
    <w:rsid w:val="00A03414"/>
    <w:rsid w:val="00A465E4"/>
    <w:rsid w:val="00BB43A9"/>
    <w:rsid w:val="00C50EC0"/>
    <w:rsid w:val="00CF6E60"/>
    <w:rsid w:val="00D95F1C"/>
    <w:rsid w:val="00E41989"/>
    <w:rsid w:val="00EC7372"/>
    <w:rsid w:val="012A7AF5"/>
    <w:rsid w:val="01BA51E5"/>
    <w:rsid w:val="09731C0E"/>
    <w:rsid w:val="097B289D"/>
    <w:rsid w:val="09E61F4C"/>
    <w:rsid w:val="0A382C50"/>
    <w:rsid w:val="0BCE1DED"/>
    <w:rsid w:val="0E3137D5"/>
    <w:rsid w:val="0F264FE7"/>
    <w:rsid w:val="0F4C5227"/>
    <w:rsid w:val="10FD75DF"/>
    <w:rsid w:val="10FF5EF2"/>
    <w:rsid w:val="11CD7844"/>
    <w:rsid w:val="11DC67DA"/>
    <w:rsid w:val="122214CC"/>
    <w:rsid w:val="122F4065"/>
    <w:rsid w:val="13DB1B23"/>
    <w:rsid w:val="157079BA"/>
    <w:rsid w:val="15DC6CEA"/>
    <w:rsid w:val="163E350B"/>
    <w:rsid w:val="17E3743F"/>
    <w:rsid w:val="18E637EA"/>
    <w:rsid w:val="19CB4D61"/>
    <w:rsid w:val="1CA90611"/>
    <w:rsid w:val="1CFB041C"/>
    <w:rsid w:val="1FC2792A"/>
    <w:rsid w:val="203D3E64"/>
    <w:rsid w:val="220E74EF"/>
    <w:rsid w:val="23305048"/>
    <w:rsid w:val="23C81D43"/>
    <w:rsid w:val="253E4DA8"/>
    <w:rsid w:val="26330B38"/>
    <w:rsid w:val="26AE6283"/>
    <w:rsid w:val="26F15A73"/>
    <w:rsid w:val="273D00F1"/>
    <w:rsid w:val="286768D9"/>
    <w:rsid w:val="2B4D5018"/>
    <w:rsid w:val="2B914808"/>
    <w:rsid w:val="2BFC773A"/>
    <w:rsid w:val="2CF07C47"/>
    <w:rsid w:val="2CFF0262"/>
    <w:rsid w:val="2D455153"/>
    <w:rsid w:val="2FCC1679"/>
    <w:rsid w:val="30C12E8B"/>
    <w:rsid w:val="31784BB8"/>
    <w:rsid w:val="318873D1"/>
    <w:rsid w:val="347C3F2B"/>
    <w:rsid w:val="35052B8B"/>
    <w:rsid w:val="35787646"/>
    <w:rsid w:val="37D474A6"/>
    <w:rsid w:val="39DB1DF9"/>
    <w:rsid w:val="3C5A0F14"/>
    <w:rsid w:val="3DF83E38"/>
    <w:rsid w:val="3F9A4869"/>
    <w:rsid w:val="41034D34"/>
    <w:rsid w:val="43EF4482"/>
    <w:rsid w:val="44061EA9"/>
    <w:rsid w:val="44B40D48"/>
    <w:rsid w:val="45205E79"/>
    <w:rsid w:val="46146386"/>
    <w:rsid w:val="47461F7B"/>
    <w:rsid w:val="47FD3CA8"/>
    <w:rsid w:val="49892535"/>
    <w:rsid w:val="4A0C3A08"/>
    <w:rsid w:val="4EC63BC9"/>
    <w:rsid w:val="4FFB4A48"/>
    <w:rsid w:val="50583ADD"/>
    <w:rsid w:val="5197226B"/>
    <w:rsid w:val="525D67B1"/>
    <w:rsid w:val="5409426E"/>
    <w:rsid w:val="542F66AC"/>
    <w:rsid w:val="56376A81"/>
    <w:rsid w:val="56C86370"/>
    <w:rsid w:val="5ADE51A0"/>
    <w:rsid w:val="5AE7002E"/>
    <w:rsid w:val="5FE73964"/>
    <w:rsid w:val="60813B63"/>
    <w:rsid w:val="649F3623"/>
    <w:rsid w:val="66A562F6"/>
    <w:rsid w:val="68523A33"/>
    <w:rsid w:val="685A12B3"/>
    <w:rsid w:val="68E258A1"/>
    <w:rsid w:val="6A151116"/>
    <w:rsid w:val="6E6F683C"/>
    <w:rsid w:val="6F911E17"/>
    <w:rsid w:val="70C35A0C"/>
    <w:rsid w:val="71CC7543"/>
    <w:rsid w:val="728B087B"/>
    <w:rsid w:val="74466952"/>
    <w:rsid w:val="79602E32"/>
    <w:rsid w:val="7A20416A"/>
    <w:rsid w:val="7D2F3EE0"/>
    <w:rsid w:val="7ECD5A97"/>
    <w:rsid w:val="7F9441DB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3"/>
    <w:link w:val="2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DD8CA-2A8B-4AB4-82C6-54337FD1BD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1475</Words>
  <Characters>8413</Characters>
  <Lines>70</Lines>
  <Paragraphs>19</Paragraphs>
  <ScaleCrop>false</ScaleCrop>
  <LinksUpToDate>false</LinksUpToDate>
  <CharactersWithSpaces>9869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2019-01-06T11:45:00Z</dcterms:created>
  <dc:creator>Admin</dc:creator>
  <cp:lastModifiedBy>user</cp:lastModifiedBy>
  <dcterms:modified xsi:type="dcterms:W3CDTF">2019-01-10T12:15:55Z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